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0D1" w:rsidRPr="009720D1" w:rsidRDefault="009720D1" w:rsidP="009720D1">
      <w:pPr>
        <w:widowControl/>
        <w:shd w:val="clear" w:color="auto" w:fill="FFFFFF"/>
        <w:spacing w:before="600" w:after="100" w:afterAutospacing="1"/>
        <w:jc w:val="center"/>
        <w:outlineLvl w:val="0"/>
        <w:rPr>
          <w:rFonts w:ascii="Verdana" w:eastAsia="宋体" w:hAnsi="Verdana" w:cs="宋体"/>
          <w:color w:val="000000"/>
          <w:kern w:val="36"/>
          <w:sz w:val="42"/>
          <w:szCs w:val="42"/>
        </w:rPr>
      </w:pPr>
      <w:bookmarkStart w:id="0" w:name="_GoBack"/>
      <w:r w:rsidRPr="009720D1">
        <w:rPr>
          <w:rFonts w:ascii="Verdana" w:eastAsia="宋体" w:hAnsi="Verdana" w:cs="宋体"/>
          <w:color w:val="000000"/>
          <w:kern w:val="36"/>
          <w:sz w:val="42"/>
          <w:szCs w:val="42"/>
        </w:rPr>
        <w:t>国家税务总局关于</w:t>
      </w:r>
      <w:r w:rsidRPr="009720D1">
        <w:rPr>
          <w:rFonts w:ascii="Verdana" w:eastAsia="宋体" w:hAnsi="Verdana" w:cs="宋体"/>
          <w:color w:val="000000"/>
          <w:kern w:val="36"/>
          <w:sz w:val="42"/>
          <w:szCs w:val="42"/>
        </w:rPr>
        <w:t>2016</w:t>
      </w:r>
      <w:r w:rsidRPr="009720D1">
        <w:rPr>
          <w:rFonts w:ascii="Verdana" w:eastAsia="宋体" w:hAnsi="Verdana" w:cs="宋体"/>
          <w:color w:val="000000"/>
          <w:kern w:val="36"/>
          <w:sz w:val="42"/>
          <w:szCs w:val="42"/>
        </w:rPr>
        <w:t>年度企业研究开发费用税前加计扣除政策企业所得税纳税申报问题的公告</w:t>
      </w:r>
    </w:p>
    <w:bookmarkEnd w:id="0"/>
    <w:p w:rsidR="009720D1" w:rsidRPr="009720D1" w:rsidRDefault="009720D1" w:rsidP="009720D1">
      <w:pPr>
        <w:widowControl/>
        <w:shd w:val="clear" w:color="auto" w:fill="FFFFFF"/>
        <w:tabs>
          <w:tab w:val="left" w:pos="4752"/>
        </w:tabs>
        <w:spacing w:beforeLines="50" w:before="156" w:afterLines="50" w:after="156"/>
        <w:ind w:leftChars="-45" w:left="-94" w:rightChars="-51" w:right="-107" w:firstLineChars="4" w:firstLine="13"/>
        <w:jc w:val="center"/>
        <w:rPr>
          <w:rFonts w:ascii="宋体" w:eastAsia="宋体" w:hAnsi="宋体" w:cs="宋体"/>
          <w:color w:val="000000"/>
          <w:kern w:val="0"/>
          <w:sz w:val="24"/>
          <w:szCs w:val="24"/>
        </w:rPr>
      </w:pPr>
      <w:r w:rsidRPr="009720D1">
        <w:rPr>
          <w:rFonts w:ascii="仿宋_GB2312" w:eastAsia="仿宋_GB2312" w:hAnsi="宋体" w:cs="宋体" w:hint="eastAsia"/>
          <w:color w:val="000000"/>
          <w:kern w:val="0"/>
          <w:sz w:val="32"/>
          <w:szCs w:val="32"/>
        </w:rPr>
        <w:t xml:space="preserve">国家税务总局公告 </w:t>
      </w:r>
      <w:r w:rsidRPr="009720D1">
        <w:rPr>
          <w:rFonts w:ascii="宋体" w:eastAsia="宋体" w:hAnsi="宋体" w:cs="宋体"/>
          <w:color w:val="000000"/>
          <w:kern w:val="0"/>
          <w:sz w:val="24"/>
          <w:szCs w:val="24"/>
        </w:rPr>
        <w:t>2017</w:t>
      </w:r>
      <w:r w:rsidRPr="009720D1">
        <w:rPr>
          <w:rFonts w:ascii="仿宋_GB2312" w:eastAsia="仿宋_GB2312" w:hAnsi="宋体" w:cs="宋体" w:hint="eastAsia"/>
          <w:color w:val="000000"/>
          <w:kern w:val="0"/>
          <w:sz w:val="32"/>
          <w:szCs w:val="20"/>
        </w:rPr>
        <w:t xml:space="preserve">年第12号 </w:t>
      </w:r>
    </w:p>
    <w:p w:rsidR="009720D1" w:rsidRPr="009720D1" w:rsidRDefault="009720D1" w:rsidP="009720D1">
      <w:pPr>
        <w:widowControl/>
        <w:shd w:val="clear" w:color="auto" w:fill="FFFFFF"/>
        <w:spacing w:line="480" w:lineRule="atLeast"/>
        <w:ind w:right="-35"/>
        <w:jc w:val="center"/>
        <w:rPr>
          <w:rFonts w:ascii="宋体" w:eastAsia="宋体" w:hAnsi="宋体" w:cs="宋体"/>
          <w:color w:val="000000"/>
          <w:kern w:val="0"/>
          <w:sz w:val="24"/>
          <w:szCs w:val="24"/>
        </w:rPr>
      </w:pPr>
      <w:r w:rsidRPr="009720D1">
        <w:rPr>
          <w:rFonts w:ascii="仿宋_GB2312" w:eastAsia="仿宋_GB2312" w:hAnsi="宋体" w:cs="宋体" w:hint="eastAsia"/>
          <w:color w:val="000000"/>
          <w:kern w:val="0"/>
          <w:sz w:val="32"/>
          <w:szCs w:val="20"/>
        </w:rPr>
        <w:t> </w:t>
      </w:r>
      <w:r w:rsidRPr="009720D1">
        <w:rPr>
          <w:rFonts w:ascii="仿宋_GB2312" w:eastAsia="仿宋_GB2312" w:hAnsi="宋体" w:cs="宋体" w:hint="eastAsia"/>
          <w:color w:val="000000"/>
          <w:kern w:val="0"/>
          <w:sz w:val="32"/>
          <w:szCs w:val="20"/>
        </w:rPr>
        <w:t xml:space="preserve"> </w:t>
      </w:r>
    </w:p>
    <w:p w:rsidR="009720D1" w:rsidRPr="009720D1" w:rsidRDefault="009720D1" w:rsidP="009720D1">
      <w:pPr>
        <w:widowControl/>
        <w:shd w:val="clear" w:color="auto" w:fill="FFFFFF"/>
        <w:spacing w:line="480" w:lineRule="atLeast"/>
        <w:ind w:right="-35"/>
        <w:jc w:val="left"/>
        <w:rPr>
          <w:rFonts w:ascii="宋体" w:eastAsia="宋体" w:hAnsi="宋体" w:cs="宋体"/>
          <w:color w:val="000000"/>
          <w:kern w:val="0"/>
          <w:sz w:val="24"/>
          <w:szCs w:val="24"/>
        </w:rPr>
      </w:pPr>
      <w:r w:rsidRPr="009720D1">
        <w:rPr>
          <w:rFonts w:ascii="仿宋_GB2312" w:eastAsia="仿宋_GB2312" w:hAnsi="宋体" w:cs="宋体" w:hint="eastAsia"/>
          <w:color w:val="000000"/>
          <w:kern w:val="0"/>
          <w:sz w:val="32"/>
          <w:szCs w:val="20"/>
        </w:rPr>
        <w:t>  </w:t>
      </w:r>
      <w:r w:rsidRPr="009720D1">
        <w:rPr>
          <w:rFonts w:ascii="仿宋_GB2312" w:eastAsia="仿宋_GB2312" w:hAnsi="宋体" w:cs="宋体" w:hint="eastAsia"/>
          <w:color w:val="000000"/>
          <w:kern w:val="0"/>
          <w:sz w:val="32"/>
          <w:szCs w:val="20"/>
        </w:rPr>
        <w:t xml:space="preserve"> </w:t>
      </w:r>
      <w:r w:rsidRPr="009720D1">
        <w:rPr>
          <w:rFonts w:ascii="仿宋_GB2312" w:eastAsia="仿宋_GB2312" w:hAnsi="宋体" w:cs="宋体" w:hint="eastAsia"/>
          <w:color w:val="000000"/>
          <w:kern w:val="0"/>
          <w:sz w:val="32"/>
          <w:szCs w:val="32"/>
        </w:rPr>
        <w:t xml:space="preserve">为有效落实《国家税务总局关于企业研究开发费用税前加计扣除政策有关问题的公告》（国家税务总局公告2015年第97号，以下简称“97号公告”）规定，现就2016年度企业研究开发费用税前加计扣除企业所得税年度纳税申报问题公告如下： </w:t>
      </w:r>
    </w:p>
    <w:p w:rsidR="009720D1" w:rsidRPr="009720D1" w:rsidRDefault="009720D1" w:rsidP="009720D1">
      <w:pPr>
        <w:widowControl/>
        <w:shd w:val="clear" w:color="auto" w:fill="FFFFFF"/>
        <w:spacing w:line="360" w:lineRule="auto"/>
        <w:ind w:firstLineChars="205" w:firstLine="656"/>
        <w:jc w:val="left"/>
        <w:rPr>
          <w:rFonts w:ascii="宋体" w:eastAsia="宋体" w:hAnsi="宋体" w:cs="宋体"/>
          <w:color w:val="000000"/>
          <w:kern w:val="0"/>
          <w:sz w:val="24"/>
          <w:szCs w:val="24"/>
        </w:rPr>
      </w:pPr>
      <w:r w:rsidRPr="009720D1">
        <w:rPr>
          <w:rFonts w:ascii="仿宋_GB2312" w:eastAsia="仿宋_GB2312" w:hAnsi="宋体" w:cs="宋体" w:hint="eastAsia"/>
          <w:color w:val="000000"/>
          <w:kern w:val="0"/>
          <w:sz w:val="32"/>
          <w:szCs w:val="32"/>
        </w:rPr>
        <w:t xml:space="preserve">一、企业享受研究开发费用税前加计扣除政策的，在年度纳税申报时，应当按照97号公告第六条第(一)项规定，附报《研发项目可加计扣除研究开发费用情况归集表》（以下简称《情况归集表》）。 </w:t>
      </w:r>
    </w:p>
    <w:p w:rsidR="009720D1" w:rsidRPr="009720D1" w:rsidRDefault="009720D1" w:rsidP="009720D1">
      <w:pPr>
        <w:widowControl/>
        <w:shd w:val="clear" w:color="auto" w:fill="FFFFFF"/>
        <w:spacing w:line="360" w:lineRule="auto"/>
        <w:ind w:firstLineChars="205" w:firstLine="656"/>
        <w:jc w:val="left"/>
        <w:rPr>
          <w:rFonts w:ascii="宋体" w:eastAsia="宋体" w:hAnsi="宋体" w:cs="宋体"/>
          <w:color w:val="000000"/>
          <w:kern w:val="0"/>
          <w:sz w:val="24"/>
          <w:szCs w:val="24"/>
        </w:rPr>
      </w:pPr>
      <w:r w:rsidRPr="009720D1">
        <w:rPr>
          <w:rFonts w:ascii="仿宋_GB2312" w:eastAsia="仿宋_GB2312" w:hAnsi="宋体" w:cs="宋体" w:hint="eastAsia"/>
          <w:color w:val="000000"/>
          <w:kern w:val="0"/>
          <w:sz w:val="32"/>
          <w:szCs w:val="32"/>
        </w:rPr>
        <w:t xml:space="preserve">二、企业享受研究开发费用税前加计扣除政策的，在填报《中华人民共和国企业所得税年度纳税申报表（A类，2014年版）》之《研发费用加计扣除优惠明细表》（A107014）时，仅填写第10行第19列“本年研发费用加计扣除额合计”，数据来源为《情况归集表》序号11“十一、当期实际加计扣除总额”行次填写的“发生额”。 </w:t>
      </w:r>
    </w:p>
    <w:p w:rsidR="009720D1" w:rsidRPr="009720D1" w:rsidRDefault="009720D1" w:rsidP="009720D1">
      <w:pPr>
        <w:widowControl/>
        <w:shd w:val="clear" w:color="auto" w:fill="FFFFFF"/>
        <w:spacing w:line="360" w:lineRule="auto"/>
        <w:ind w:firstLineChars="205" w:firstLine="656"/>
        <w:jc w:val="left"/>
        <w:rPr>
          <w:rFonts w:ascii="宋体" w:eastAsia="宋体" w:hAnsi="宋体" w:cs="宋体"/>
          <w:color w:val="000000"/>
          <w:kern w:val="0"/>
          <w:sz w:val="24"/>
          <w:szCs w:val="24"/>
        </w:rPr>
      </w:pPr>
      <w:r w:rsidRPr="009720D1">
        <w:rPr>
          <w:rFonts w:ascii="仿宋_GB2312" w:eastAsia="仿宋_GB2312" w:hAnsi="宋体" w:cs="宋体" w:hint="eastAsia"/>
          <w:color w:val="000000"/>
          <w:kern w:val="0"/>
          <w:sz w:val="32"/>
          <w:szCs w:val="32"/>
        </w:rPr>
        <w:lastRenderedPageBreak/>
        <w:t xml:space="preserve">三、本公告适用于2016年度企业所得税汇算清缴。 </w:t>
      </w:r>
    </w:p>
    <w:p w:rsidR="009720D1" w:rsidRPr="009720D1" w:rsidRDefault="009720D1" w:rsidP="009720D1">
      <w:pPr>
        <w:widowControl/>
        <w:shd w:val="clear" w:color="auto" w:fill="FFFFFF"/>
        <w:spacing w:line="360" w:lineRule="auto"/>
        <w:ind w:firstLineChars="205" w:firstLine="656"/>
        <w:jc w:val="left"/>
        <w:rPr>
          <w:rFonts w:ascii="宋体" w:eastAsia="宋体" w:hAnsi="宋体" w:cs="宋体"/>
          <w:color w:val="000000"/>
          <w:kern w:val="0"/>
          <w:sz w:val="24"/>
          <w:szCs w:val="24"/>
        </w:rPr>
      </w:pPr>
      <w:r w:rsidRPr="009720D1">
        <w:rPr>
          <w:rFonts w:ascii="仿宋_GB2312" w:eastAsia="仿宋_GB2312" w:hAnsi="宋体" w:cs="宋体" w:hint="eastAsia"/>
          <w:color w:val="000000"/>
          <w:kern w:val="0"/>
          <w:sz w:val="32"/>
          <w:szCs w:val="32"/>
        </w:rPr>
        <w:t xml:space="preserve">特此公告。 </w:t>
      </w:r>
    </w:p>
    <w:p w:rsidR="009720D1" w:rsidRPr="009720D1" w:rsidRDefault="009720D1" w:rsidP="009720D1">
      <w:pPr>
        <w:widowControl/>
        <w:shd w:val="clear" w:color="auto" w:fill="FFFFFF"/>
        <w:spacing w:line="360" w:lineRule="auto"/>
        <w:ind w:firstLineChars="205" w:firstLine="656"/>
        <w:jc w:val="left"/>
        <w:rPr>
          <w:rFonts w:ascii="宋体" w:eastAsia="宋体" w:hAnsi="宋体" w:cs="宋体"/>
          <w:color w:val="000000"/>
          <w:kern w:val="0"/>
          <w:sz w:val="24"/>
          <w:szCs w:val="24"/>
        </w:rPr>
      </w:pPr>
      <w:r w:rsidRPr="009720D1">
        <w:rPr>
          <w:rFonts w:ascii="仿宋_GB2312" w:eastAsia="仿宋_GB2312" w:hAnsi="宋体" w:cs="宋体" w:hint="eastAsia"/>
          <w:color w:val="000000"/>
          <w:kern w:val="0"/>
          <w:sz w:val="32"/>
          <w:szCs w:val="32"/>
        </w:rPr>
        <w:t> </w:t>
      </w:r>
      <w:r w:rsidRPr="009720D1">
        <w:rPr>
          <w:rFonts w:ascii="仿宋_GB2312" w:eastAsia="仿宋_GB2312" w:hAnsi="宋体" w:cs="宋体" w:hint="eastAsia"/>
          <w:color w:val="000000"/>
          <w:kern w:val="0"/>
          <w:sz w:val="32"/>
          <w:szCs w:val="32"/>
        </w:rPr>
        <w:t xml:space="preserve"> </w:t>
      </w:r>
    </w:p>
    <w:p w:rsidR="009720D1" w:rsidRPr="009720D1" w:rsidRDefault="009720D1" w:rsidP="009720D1">
      <w:pPr>
        <w:widowControl/>
        <w:shd w:val="clear" w:color="auto" w:fill="FFFFFF"/>
        <w:spacing w:line="360" w:lineRule="auto"/>
        <w:ind w:firstLineChars="196" w:firstLine="627"/>
        <w:jc w:val="left"/>
        <w:rPr>
          <w:rFonts w:ascii="宋体" w:eastAsia="宋体" w:hAnsi="宋体" w:cs="宋体"/>
          <w:color w:val="000000"/>
          <w:kern w:val="0"/>
          <w:sz w:val="24"/>
          <w:szCs w:val="24"/>
        </w:rPr>
      </w:pPr>
      <w:r w:rsidRPr="009720D1">
        <w:rPr>
          <w:rFonts w:ascii="仿宋_GB2312" w:eastAsia="仿宋_GB2312" w:hAnsi="宋体" w:cs="宋体" w:hint="eastAsia"/>
          <w:color w:val="000000"/>
          <w:kern w:val="0"/>
          <w:sz w:val="32"/>
          <w:szCs w:val="32"/>
        </w:rPr>
        <w:t> </w:t>
      </w:r>
      <w:r w:rsidRPr="009720D1">
        <w:rPr>
          <w:rFonts w:ascii="仿宋_GB2312" w:eastAsia="仿宋_GB2312" w:hAnsi="宋体" w:cs="宋体" w:hint="eastAsia"/>
          <w:color w:val="000000"/>
          <w:kern w:val="0"/>
          <w:sz w:val="32"/>
          <w:szCs w:val="32"/>
        </w:rPr>
        <w:t xml:space="preserve"> </w:t>
      </w:r>
    </w:p>
    <w:p w:rsidR="009720D1" w:rsidRPr="009720D1" w:rsidRDefault="009720D1" w:rsidP="009720D1">
      <w:pPr>
        <w:widowControl/>
        <w:shd w:val="clear" w:color="auto" w:fill="FFFFFF"/>
        <w:spacing w:line="360" w:lineRule="auto"/>
        <w:ind w:firstLineChars="196" w:firstLine="627"/>
        <w:jc w:val="left"/>
        <w:rPr>
          <w:rFonts w:ascii="宋体" w:eastAsia="宋体" w:hAnsi="宋体" w:cs="宋体"/>
          <w:color w:val="000000"/>
          <w:kern w:val="0"/>
          <w:sz w:val="24"/>
          <w:szCs w:val="24"/>
        </w:rPr>
      </w:pPr>
      <w:r w:rsidRPr="009720D1">
        <w:rPr>
          <w:rFonts w:ascii="仿宋_GB2312" w:eastAsia="仿宋_GB2312" w:hAnsi="宋体" w:cs="宋体" w:hint="eastAsia"/>
          <w:color w:val="000000"/>
          <w:kern w:val="0"/>
          <w:sz w:val="32"/>
          <w:szCs w:val="32"/>
        </w:rPr>
        <w:t> </w:t>
      </w:r>
      <w:r w:rsidRPr="009720D1">
        <w:rPr>
          <w:rFonts w:ascii="仿宋_GB2312" w:eastAsia="仿宋_GB2312" w:hAnsi="宋体" w:cs="宋体" w:hint="eastAsia"/>
          <w:color w:val="000000"/>
          <w:kern w:val="0"/>
          <w:sz w:val="32"/>
          <w:szCs w:val="32"/>
        </w:rPr>
        <w:t xml:space="preserve"> </w:t>
      </w:r>
    </w:p>
    <w:p w:rsidR="009720D1" w:rsidRPr="009720D1" w:rsidRDefault="009720D1" w:rsidP="009720D1">
      <w:pPr>
        <w:widowControl/>
        <w:shd w:val="clear" w:color="auto" w:fill="FFFFFF"/>
        <w:spacing w:line="360" w:lineRule="auto"/>
        <w:ind w:firstLineChars="196" w:firstLine="627"/>
        <w:jc w:val="left"/>
        <w:rPr>
          <w:rFonts w:ascii="宋体" w:eastAsia="宋体" w:hAnsi="宋体" w:cs="宋体"/>
          <w:color w:val="000000"/>
          <w:kern w:val="0"/>
          <w:sz w:val="24"/>
          <w:szCs w:val="24"/>
        </w:rPr>
      </w:pPr>
      <w:r w:rsidRPr="009720D1">
        <w:rPr>
          <w:rFonts w:ascii="仿宋_GB2312" w:eastAsia="仿宋_GB2312" w:hAnsi="宋体" w:cs="宋体" w:hint="eastAsia"/>
          <w:color w:val="000000"/>
          <w:kern w:val="0"/>
          <w:sz w:val="32"/>
          <w:szCs w:val="32"/>
        </w:rPr>
        <w:t> </w:t>
      </w:r>
      <w:r w:rsidRPr="009720D1">
        <w:rPr>
          <w:rFonts w:ascii="仿宋_GB2312" w:eastAsia="仿宋_GB2312" w:hAnsi="宋体" w:cs="宋体" w:hint="eastAsia"/>
          <w:color w:val="000000"/>
          <w:kern w:val="0"/>
          <w:sz w:val="32"/>
          <w:szCs w:val="32"/>
        </w:rPr>
        <w:t xml:space="preserve"> </w:t>
      </w:r>
    </w:p>
    <w:tbl>
      <w:tblPr>
        <w:tblW w:w="4470" w:type="dxa"/>
        <w:tblInd w:w="4462" w:type="dxa"/>
        <w:tblLayout w:type="fixed"/>
        <w:tblLook w:val="01E0" w:firstRow="1" w:lastRow="1" w:firstColumn="1" w:lastColumn="1" w:noHBand="0" w:noVBand="0"/>
      </w:tblPr>
      <w:tblGrid>
        <w:gridCol w:w="4470"/>
      </w:tblGrid>
      <w:tr w:rsidR="009720D1" w:rsidRPr="009720D1" w:rsidTr="009720D1">
        <w:trPr>
          <w:trHeight w:val="567"/>
        </w:trPr>
        <w:tc>
          <w:tcPr>
            <w:tcW w:w="4465" w:type="dxa"/>
            <w:tcBorders>
              <w:top w:val="nil"/>
              <w:left w:val="nil"/>
              <w:bottom w:val="nil"/>
              <w:right w:val="nil"/>
            </w:tcBorders>
            <w:shd w:val="clear" w:color="auto" w:fill="auto"/>
            <w:vAlign w:val="center"/>
            <w:hideMark/>
          </w:tcPr>
          <w:p w:rsidR="009720D1" w:rsidRPr="009720D1" w:rsidRDefault="009720D1" w:rsidP="009720D1">
            <w:pPr>
              <w:widowControl/>
              <w:tabs>
                <w:tab w:val="left" w:pos="4752"/>
              </w:tabs>
              <w:spacing w:beforeLines="50" w:before="156" w:afterLines="50" w:after="156"/>
              <w:ind w:leftChars="-45" w:left="-94" w:rightChars="-51" w:right="-107" w:firstLineChars="4" w:firstLine="13"/>
              <w:jc w:val="center"/>
              <w:rPr>
                <w:rFonts w:ascii="宋体" w:eastAsia="宋体" w:hAnsi="宋体" w:cs="宋体"/>
                <w:color w:val="000000"/>
                <w:kern w:val="0"/>
                <w:sz w:val="24"/>
                <w:szCs w:val="24"/>
              </w:rPr>
            </w:pPr>
            <w:r w:rsidRPr="009720D1">
              <w:rPr>
                <w:rFonts w:ascii="仿宋_GB2312" w:eastAsia="仿宋_GB2312" w:hAnsi="宋体" w:cs="宋体" w:hint="eastAsia"/>
                <w:color w:val="000000"/>
                <w:kern w:val="0"/>
                <w:sz w:val="32"/>
                <w:szCs w:val="32"/>
              </w:rPr>
              <w:t>国家税务总局</w:t>
            </w:r>
            <w:r w:rsidRPr="009720D1">
              <w:rPr>
                <w:rFonts w:ascii="仿宋_GB2312" w:eastAsia="仿宋_GB2312" w:hAnsi="宋体" w:cs="宋体" w:hint="eastAsia"/>
                <w:color w:val="000000"/>
                <w:spacing w:val="-20"/>
                <w:kern w:val="0"/>
                <w:sz w:val="28"/>
                <w:szCs w:val="28"/>
              </w:rPr>
              <w:t xml:space="preserve"> </w:t>
            </w:r>
          </w:p>
        </w:tc>
      </w:tr>
      <w:tr w:rsidR="009720D1" w:rsidRPr="009720D1" w:rsidTr="009720D1">
        <w:trPr>
          <w:trHeight w:val="567"/>
        </w:trPr>
        <w:tc>
          <w:tcPr>
            <w:tcW w:w="4465" w:type="dxa"/>
            <w:tcBorders>
              <w:top w:val="nil"/>
              <w:left w:val="nil"/>
              <w:bottom w:val="nil"/>
              <w:right w:val="nil"/>
            </w:tcBorders>
            <w:shd w:val="clear" w:color="auto" w:fill="auto"/>
            <w:vAlign w:val="center"/>
            <w:hideMark/>
          </w:tcPr>
          <w:p w:rsidR="009720D1" w:rsidRPr="009720D1" w:rsidRDefault="009720D1" w:rsidP="009720D1">
            <w:pPr>
              <w:widowControl/>
              <w:tabs>
                <w:tab w:val="left" w:pos="8588"/>
              </w:tabs>
              <w:spacing w:beforeLines="100" w:before="312"/>
              <w:ind w:leftChars="-52" w:left="-108" w:rightChars="-44" w:right="-92" w:hanging="1"/>
              <w:jc w:val="center"/>
              <w:rPr>
                <w:rFonts w:ascii="宋体" w:eastAsia="宋体" w:hAnsi="宋体" w:cs="宋体"/>
                <w:color w:val="000000"/>
                <w:kern w:val="0"/>
                <w:sz w:val="24"/>
                <w:szCs w:val="24"/>
              </w:rPr>
            </w:pPr>
            <w:r w:rsidRPr="009720D1">
              <w:rPr>
                <w:rFonts w:ascii="仿宋_GB2312" w:eastAsia="仿宋_GB2312" w:hAnsi="宋体" w:cs="宋体" w:hint="eastAsia"/>
                <w:color w:val="000000"/>
                <w:kern w:val="0"/>
                <w:sz w:val="32"/>
                <w:szCs w:val="32"/>
              </w:rPr>
              <w:t>2017</w:t>
            </w:r>
            <w:r w:rsidRPr="009720D1">
              <w:rPr>
                <w:rFonts w:ascii="宋体" w:eastAsia="宋体" w:hAnsi="宋体" w:cs="宋体"/>
                <w:color w:val="000000"/>
                <w:kern w:val="0"/>
                <w:sz w:val="24"/>
                <w:szCs w:val="24"/>
              </w:rPr>
              <w:t xml:space="preserve"> </w:t>
            </w:r>
            <w:r w:rsidRPr="009720D1">
              <w:rPr>
                <w:rFonts w:ascii="仿宋_GB2312" w:eastAsia="仿宋_GB2312" w:hAnsi="宋体" w:cs="宋体" w:hint="eastAsia"/>
                <w:color w:val="000000"/>
                <w:kern w:val="0"/>
                <w:sz w:val="32"/>
                <w:szCs w:val="32"/>
              </w:rPr>
              <w:t>年5月2日</w:t>
            </w:r>
            <w:r w:rsidRPr="009720D1">
              <w:rPr>
                <w:rFonts w:ascii="宋体" w:eastAsia="宋体" w:hAnsi="宋体" w:cs="宋体"/>
                <w:color w:val="000000"/>
                <w:kern w:val="0"/>
                <w:sz w:val="24"/>
                <w:szCs w:val="24"/>
              </w:rPr>
              <w:t xml:space="preserve"> </w:t>
            </w:r>
          </w:p>
        </w:tc>
      </w:tr>
    </w:tbl>
    <w:p w:rsidR="007057EB" w:rsidRDefault="009720D1"/>
    <w:sectPr w:rsidR="00705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F8"/>
    <w:rsid w:val="00013434"/>
    <w:rsid w:val="00016B6E"/>
    <w:rsid w:val="00024B30"/>
    <w:rsid w:val="00032CC1"/>
    <w:rsid w:val="000370C8"/>
    <w:rsid w:val="00041C88"/>
    <w:rsid w:val="00051AA3"/>
    <w:rsid w:val="000545B5"/>
    <w:rsid w:val="00074512"/>
    <w:rsid w:val="00076368"/>
    <w:rsid w:val="00084812"/>
    <w:rsid w:val="00087F9A"/>
    <w:rsid w:val="000A0534"/>
    <w:rsid w:val="000A20CB"/>
    <w:rsid w:val="000A7EF6"/>
    <w:rsid w:val="000B27FA"/>
    <w:rsid w:val="000C4D79"/>
    <w:rsid w:val="000D4826"/>
    <w:rsid w:val="000D5EB5"/>
    <w:rsid w:val="000E151B"/>
    <w:rsid w:val="000E29AD"/>
    <w:rsid w:val="000E6E23"/>
    <w:rsid w:val="000F0360"/>
    <w:rsid w:val="000F0A07"/>
    <w:rsid w:val="000F70A5"/>
    <w:rsid w:val="00106F1E"/>
    <w:rsid w:val="001122A2"/>
    <w:rsid w:val="0011476D"/>
    <w:rsid w:val="00122E90"/>
    <w:rsid w:val="00131C2B"/>
    <w:rsid w:val="00150AC0"/>
    <w:rsid w:val="00151580"/>
    <w:rsid w:val="0016236E"/>
    <w:rsid w:val="00166DD4"/>
    <w:rsid w:val="001A2098"/>
    <w:rsid w:val="001B2391"/>
    <w:rsid w:val="001B3C73"/>
    <w:rsid w:val="001B4855"/>
    <w:rsid w:val="001C1DDF"/>
    <w:rsid w:val="001C3782"/>
    <w:rsid w:val="001D162B"/>
    <w:rsid w:val="001D3F5D"/>
    <w:rsid w:val="001D618D"/>
    <w:rsid w:val="001E0098"/>
    <w:rsid w:val="001E5B93"/>
    <w:rsid w:val="001F5D52"/>
    <w:rsid w:val="001F625B"/>
    <w:rsid w:val="0022760D"/>
    <w:rsid w:val="0023412C"/>
    <w:rsid w:val="0023450C"/>
    <w:rsid w:val="00236B4C"/>
    <w:rsid w:val="002434DA"/>
    <w:rsid w:val="002444D1"/>
    <w:rsid w:val="002521E2"/>
    <w:rsid w:val="00257EC0"/>
    <w:rsid w:val="00264D1C"/>
    <w:rsid w:val="002658EA"/>
    <w:rsid w:val="00277921"/>
    <w:rsid w:val="00297251"/>
    <w:rsid w:val="002A10AD"/>
    <w:rsid w:val="002C57D8"/>
    <w:rsid w:val="002C6BD4"/>
    <w:rsid w:val="002E4F12"/>
    <w:rsid w:val="002E618F"/>
    <w:rsid w:val="002F61EE"/>
    <w:rsid w:val="002F76AE"/>
    <w:rsid w:val="00300A0C"/>
    <w:rsid w:val="00301CDC"/>
    <w:rsid w:val="00305D8B"/>
    <w:rsid w:val="00310B1A"/>
    <w:rsid w:val="0031162A"/>
    <w:rsid w:val="00314A83"/>
    <w:rsid w:val="003360C3"/>
    <w:rsid w:val="00342BFB"/>
    <w:rsid w:val="003433B9"/>
    <w:rsid w:val="00345AA7"/>
    <w:rsid w:val="003476AC"/>
    <w:rsid w:val="00353FE9"/>
    <w:rsid w:val="00375B7E"/>
    <w:rsid w:val="00376143"/>
    <w:rsid w:val="00376EB6"/>
    <w:rsid w:val="00383FCA"/>
    <w:rsid w:val="00386037"/>
    <w:rsid w:val="003A07AB"/>
    <w:rsid w:val="003B434B"/>
    <w:rsid w:val="003C26E5"/>
    <w:rsid w:val="003F384B"/>
    <w:rsid w:val="003F49D5"/>
    <w:rsid w:val="00410080"/>
    <w:rsid w:val="00413F00"/>
    <w:rsid w:val="00414085"/>
    <w:rsid w:val="00415434"/>
    <w:rsid w:val="0041569A"/>
    <w:rsid w:val="004213D0"/>
    <w:rsid w:val="004329F6"/>
    <w:rsid w:val="00433E1A"/>
    <w:rsid w:val="004467D4"/>
    <w:rsid w:val="00446AC9"/>
    <w:rsid w:val="00460486"/>
    <w:rsid w:val="00475D4C"/>
    <w:rsid w:val="0047785C"/>
    <w:rsid w:val="00482E6F"/>
    <w:rsid w:val="004A404C"/>
    <w:rsid w:val="004A4590"/>
    <w:rsid w:val="004B6258"/>
    <w:rsid w:val="004C1B60"/>
    <w:rsid w:val="004C26F5"/>
    <w:rsid w:val="004D0FF9"/>
    <w:rsid w:val="004D4F07"/>
    <w:rsid w:val="004E094E"/>
    <w:rsid w:val="004E1AAC"/>
    <w:rsid w:val="004E291C"/>
    <w:rsid w:val="004E3150"/>
    <w:rsid w:val="004E592A"/>
    <w:rsid w:val="005000BA"/>
    <w:rsid w:val="0050195A"/>
    <w:rsid w:val="005077B8"/>
    <w:rsid w:val="00512E14"/>
    <w:rsid w:val="0052281E"/>
    <w:rsid w:val="00533A93"/>
    <w:rsid w:val="00543C10"/>
    <w:rsid w:val="0055161F"/>
    <w:rsid w:val="00574670"/>
    <w:rsid w:val="00596390"/>
    <w:rsid w:val="0059714E"/>
    <w:rsid w:val="005A0D21"/>
    <w:rsid w:val="005A0F49"/>
    <w:rsid w:val="005A289B"/>
    <w:rsid w:val="005B779D"/>
    <w:rsid w:val="005B7D71"/>
    <w:rsid w:val="005C27E7"/>
    <w:rsid w:val="005D14D1"/>
    <w:rsid w:val="005D1DF2"/>
    <w:rsid w:val="005D6DB0"/>
    <w:rsid w:val="005E4D46"/>
    <w:rsid w:val="005F7521"/>
    <w:rsid w:val="00605A9A"/>
    <w:rsid w:val="0061579B"/>
    <w:rsid w:val="00621183"/>
    <w:rsid w:val="00624E07"/>
    <w:rsid w:val="0063593D"/>
    <w:rsid w:val="00637332"/>
    <w:rsid w:val="00641A09"/>
    <w:rsid w:val="006549C6"/>
    <w:rsid w:val="00655B69"/>
    <w:rsid w:val="00657EE3"/>
    <w:rsid w:val="00661FBC"/>
    <w:rsid w:val="006633AA"/>
    <w:rsid w:val="006710CB"/>
    <w:rsid w:val="00685BC1"/>
    <w:rsid w:val="006863F3"/>
    <w:rsid w:val="006879B5"/>
    <w:rsid w:val="0069426F"/>
    <w:rsid w:val="006A1F88"/>
    <w:rsid w:val="006B3B33"/>
    <w:rsid w:val="006C2E87"/>
    <w:rsid w:val="006D4CF0"/>
    <w:rsid w:val="006E250F"/>
    <w:rsid w:val="006E31C9"/>
    <w:rsid w:val="006F01E3"/>
    <w:rsid w:val="006F49DC"/>
    <w:rsid w:val="00702766"/>
    <w:rsid w:val="00703C81"/>
    <w:rsid w:val="00707065"/>
    <w:rsid w:val="00712189"/>
    <w:rsid w:val="00716B0F"/>
    <w:rsid w:val="007233D1"/>
    <w:rsid w:val="00723E5D"/>
    <w:rsid w:val="0072453B"/>
    <w:rsid w:val="007255EF"/>
    <w:rsid w:val="0074074A"/>
    <w:rsid w:val="0074171B"/>
    <w:rsid w:val="0076580B"/>
    <w:rsid w:val="0077308E"/>
    <w:rsid w:val="007762BF"/>
    <w:rsid w:val="00784E18"/>
    <w:rsid w:val="007925E1"/>
    <w:rsid w:val="007956DE"/>
    <w:rsid w:val="007B026B"/>
    <w:rsid w:val="007B364B"/>
    <w:rsid w:val="007B42C9"/>
    <w:rsid w:val="007C0BCD"/>
    <w:rsid w:val="007C19FC"/>
    <w:rsid w:val="007C3A9B"/>
    <w:rsid w:val="007C562C"/>
    <w:rsid w:val="007D3A02"/>
    <w:rsid w:val="007E435F"/>
    <w:rsid w:val="0080141D"/>
    <w:rsid w:val="00805345"/>
    <w:rsid w:val="008074D9"/>
    <w:rsid w:val="00812119"/>
    <w:rsid w:val="008129AE"/>
    <w:rsid w:val="00814FDE"/>
    <w:rsid w:val="0082172C"/>
    <w:rsid w:val="00823C96"/>
    <w:rsid w:val="00833C07"/>
    <w:rsid w:val="0084114B"/>
    <w:rsid w:val="00844070"/>
    <w:rsid w:val="00844D24"/>
    <w:rsid w:val="008462F2"/>
    <w:rsid w:val="00850D66"/>
    <w:rsid w:val="0085186E"/>
    <w:rsid w:val="00851B9C"/>
    <w:rsid w:val="008541C5"/>
    <w:rsid w:val="0086508C"/>
    <w:rsid w:val="00892AAD"/>
    <w:rsid w:val="008A65C7"/>
    <w:rsid w:val="008C0DC8"/>
    <w:rsid w:val="008E7D03"/>
    <w:rsid w:val="008F1AC4"/>
    <w:rsid w:val="008F7EE9"/>
    <w:rsid w:val="0090320E"/>
    <w:rsid w:val="009049B4"/>
    <w:rsid w:val="0091072A"/>
    <w:rsid w:val="00911F35"/>
    <w:rsid w:val="00913508"/>
    <w:rsid w:val="00915269"/>
    <w:rsid w:val="00917431"/>
    <w:rsid w:val="00927EBB"/>
    <w:rsid w:val="00930E4F"/>
    <w:rsid w:val="00932B54"/>
    <w:rsid w:val="00946F74"/>
    <w:rsid w:val="009477BE"/>
    <w:rsid w:val="00947E9F"/>
    <w:rsid w:val="00971BE0"/>
    <w:rsid w:val="009720D1"/>
    <w:rsid w:val="00991585"/>
    <w:rsid w:val="009A5469"/>
    <w:rsid w:val="009B00E7"/>
    <w:rsid w:val="009B0FD0"/>
    <w:rsid w:val="009B6A3B"/>
    <w:rsid w:val="009B77A5"/>
    <w:rsid w:val="009D60FD"/>
    <w:rsid w:val="009D66C2"/>
    <w:rsid w:val="009E2975"/>
    <w:rsid w:val="009F06F3"/>
    <w:rsid w:val="009F52DB"/>
    <w:rsid w:val="00A01A48"/>
    <w:rsid w:val="00A02CE1"/>
    <w:rsid w:val="00A047B6"/>
    <w:rsid w:val="00A13EE0"/>
    <w:rsid w:val="00A15845"/>
    <w:rsid w:val="00A17E8C"/>
    <w:rsid w:val="00A20F33"/>
    <w:rsid w:val="00A23362"/>
    <w:rsid w:val="00A246F7"/>
    <w:rsid w:val="00A25D55"/>
    <w:rsid w:val="00A27AEF"/>
    <w:rsid w:val="00A302F4"/>
    <w:rsid w:val="00A3059B"/>
    <w:rsid w:val="00A324EA"/>
    <w:rsid w:val="00A32519"/>
    <w:rsid w:val="00A3563F"/>
    <w:rsid w:val="00A373C6"/>
    <w:rsid w:val="00A4133B"/>
    <w:rsid w:val="00A45335"/>
    <w:rsid w:val="00A64802"/>
    <w:rsid w:val="00A66945"/>
    <w:rsid w:val="00A66B20"/>
    <w:rsid w:val="00A67501"/>
    <w:rsid w:val="00A767FA"/>
    <w:rsid w:val="00A80A3A"/>
    <w:rsid w:val="00AA063B"/>
    <w:rsid w:val="00AA4766"/>
    <w:rsid w:val="00AB28AE"/>
    <w:rsid w:val="00AB5666"/>
    <w:rsid w:val="00AC53A0"/>
    <w:rsid w:val="00AD1D82"/>
    <w:rsid w:val="00AD373C"/>
    <w:rsid w:val="00AD435E"/>
    <w:rsid w:val="00AE1200"/>
    <w:rsid w:val="00AE61F2"/>
    <w:rsid w:val="00AF701A"/>
    <w:rsid w:val="00B1196C"/>
    <w:rsid w:val="00B14E87"/>
    <w:rsid w:val="00B21301"/>
    <w:rsid w:val="00B230CE"/>
    <w:rsid w:val="00B31756"/>
    <w:rsid w:val="00B33D32"/>
    <w:rsid w:val="00B47629"/>
    <w:rsid w:val="00B6588F"/>
    <w:rsid w:val="00B71510"/>
    <w:rsid w:val="00B7261B"/>
    <w:rsid w:val="00B7626C"/>
    <w:rsid w:val="00B820A2"/>
    <w:rsid w:val="00B84993"/>
    <w:rsid w:val="00B86301"/>
    <w:rsid w:val="00B931A8"/>
    <w:rsid w:val="00B9371D"/>
    <w:rsid w:val="00B96897"/>
    <w:rsid w:val="00BA233A"/>
    <w:rsid w:val="00BA2EC5"/>
    <w:rsid w:val="00BA3D36"/>
    <w:rsid w:val="00BC346F"/>
    <w:rsid w:val="00BC61EF"/>
    <w:rsid w:val="00BE3678"/>
    <w:rsid w:val="00BF2FE1"/>
    <w:rsid w:val="00C046A9"/>
    <w:rsid w:val="00C1187C"/>
    <w:rsid w:val="00C15F27"/>
    <w:rsid w:val="00C21F9D"/>
    <w:rsid w:val="00C33E2B"/>
    <w:rsid w:val="00C45253"/>
    <w:rsid w:val="00C47818"/>
    <w:rsid w:val="00C521CB"/>
    <w:rsid w:val="00C5368E"/>
    <w:rsid w:val="00C56B05"/>
    <w:rsid w:val="00C6531A"/>
    <w:rsid w:val="00C66360"/>
    <w:rsid w:val="00C775CA"/>
    <w:rsid w:val="00C80E33"/>
    <w:rsid w:val="00C80F4B"/>
    <w:rsid w:val="00C810E7"/>
    <w:rsid w:val="00C833C4"/>
    <w:rsid w:val="00C95AC7"/>
    <w:rsid w:val="00CA5BF8"/>
    <w:rsid w:val="00CA69B2"/>
    <w:rsid w:val="00CB389B"/>
    <w:rsid w:val="00CB4085"/>
    <w:rsid w:val="00CB57AB"/>
    <w:rsid w:val="00CC5168"/>
    <w:rsid w:val="00CC63F0"/>
    <w:rsid w:val="00CC76E4"/>
    <w:rsid w:val="00CC7FDE"/>
    <w:rsid w:val="00CD5DA2"/>
    <w:rsid w:val="00CF14B4"/>
    <w:rsid w:val="00CF306B"/>
    <w:rsid w:val="00CF40F8"/>
    <w:rsid w:val="00D1675D"/>
    <w:rsid w:val="00D37B14"/>
    <w:rsid w:val="00D42321"/>
    <w:rsid w:val="00D42363"/>
    <w:rsid w:val="00D4603A"/>
    <w:rsid w:val="00D570EE"/>
    <w:rsid w:val="00D7119A"/>
    <w:rsid w:val="00D732B6"/>
    <w:rsid w:val="00D82350"/>
    <w:rsid w:val="00D82BC6"/>
    <w:rsid w:val="00D85E00"/>
    <w:rsid w:val="00DA02BD"/>
    <w:rsid w:val="00DA6E0F"/>
    <w:rsid w:val="00DB0C04"/>
    <w:rsid w:val="00DB4E34"/>
    <w:rsid w:val="00DC3FDD"/>
    <w:rsid w:val="00DE030B"/>
    <w:rsid w:val="00DE5D8A"/>
    <w:rsid w:val="00DE762F"/>
    <w:rsid w:val="00E02F75"/>
    <w:rsid w:val="00E055EF"/>
    <w:rsid w:val="00E057DD"/>
    <w:rsid w:val="00E10AE6"/>
    <w:rsid w:val="00E1123C"/>
    <w:rsid w:val="00E11319"/>
    <w:rsid w:val="00E1183B"/>
    <w:rsid w:val="00E27FC3"/>
    <w:rsid w:val="00E36AB3"/>
    <w:rsid w:val="00E445A4"/>
    <w:rsid w:val="00E4541D"/>
    <w:rsid w:val="00E45478"/>
    <w:rsid w:val="00E55C75"/>
    <w:rsid w:val="00E604B8"/>
    <w:rsid w:val="00E7500B"/>
    <w:rsid w:val="00E772F3"/>
    <w:rsid w:val="00E80112"/>
    <w:rsid w:val="00E82C7F"/>
    <w:rsid w:val="00E936E2"/>
    <w:rsid w:val="00E9769B"/>
    <w:rsid w:val="00E97FBE"/>
    <w:rsid w:val="00EA554E"/>
    <w:rsid w:val="00EC545A"/>
    <w:rsid w:val="00EF77EE"/>
    <w:rsid w:val="00EF7ACD"/>
    <w:rsid w:val="00F169DB"/>
    <w:rsid w:val="00F2109A"/>
    <w:rsid w:val="00F3565B"/>
    <w:rsid w:val="00F4445D"/>
    <w:rsid w:val="00F47C5C"/>
    <w:rsid w:val="00F50192"/>
    <w:rsid w:val="00F55A7D"/>
    <w:rsid w:val="00F60526"/>
    <w:rsid w:val="00F60FC9"/>
    <w:rsid w:val="00F625E4"/>
    <w:rsid w:val="00F66FF8"/>
    <w:rsid w:val="00F716CC"/>
    <w:rsid w:val="00F74EED"/>
    <w:rsid w:val="00FB3C84"/>
    <w:rsid w:val="00FC08B8"/>
    <w:rsid w:val="00FC0CE4"/>
    <w:rsid w:val="00FC5B94"/>
    <w:rsid w:val="00FD3CD5"/>
    <w:rsid w:val="00FD6359"/>
    <w:rsid w:val="00FE1642"/>
    <w:rsid w:val="00FE2B3E"/>
    <w:rsid w:val="00FE5ECB"/>
    <w:rsid w:val="00FF223D"/>
    <w:rsid w:val="00FF7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720D1"/>
    <w:pPr>
      <w:widowControl/>
      <w:spacing w:before="100" w:beforeAutospacing="1" w:after="100" w:afterAutospacing="1"/>
      <w:jc w:val="left"/>
      <w:outlineLvl w:val="0"/>
    </w:pPr>
    <w:rPr>
      <w:rFonts w:ascii="宋体" w:eastAsia="宋体" w:hAnsi="宋体" w:cs="宋体"/>
      <w:kern w:val="36"/>
      <w:sz w:val="24"/>
      <w:szCs w:val="24"/>
    </w:rPr>
  </w:style>
  <w:style w:type="paragraph" w:styleId="2">
    <w:name w:val="heading 2"/>
    <w:basedOn w:val="a"/>
    <w:link w:val="2Char"/>
    <w:uiPriority w:val="9"/>
    <w:qFormat/>
    <w:rsid w:val="009720D1"/>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20D1"/>
    <w:rPr>
      <w:rFonts w:ascii="宋体" w:eastAsia="宋体" w:hAnsi="宋体" w:cs="宋体"/>
      <w:kern w:val="36"/>
      <w:sz w:val="24"/>
      <w:szCs w:val="24"/>
    </w:rPr>
  </w:style>
  <w:style w:type="character" w:customStyle="1" w:styleId="2Char">
    <w:name w:val="标题 2 Char"/>
    <w:basedOn w:val="a0"/>
    <w:link w:val="2"/>
    <w:uiPriority w:val="9"/>
    <w:rsid w:val="009720D1"/>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720D1"/>
    <w:pPr>
      <w:widowControl/>
      <w:spacing w:before="100" w:beforeAutospacing="1" w:after="100" w:afterAutospacing="1"/>
      <w:jc w:val="left"/>
      <w:outlineLvl w:val="0"/>
    </w:pPr>
    <w:rPr>
      <w:rFonts w:ascii="宋体" w:eastAsia="宋体" w:hAnsi="宋体" w:cs="宋体"/>
      <w:kern w:val="36"/>
      <w:sz w:val="24"/>
      <w:szCs w:val="24"/>
    </w:rPr>
  </w:style>
  <w:style w:type="paragraph" w:styleId="2">
    <w:name w:val="heading 2"/>
    <w:basedOn w:val="a"/>
    <w:link w:val="2Char"/>
    <w:uiPriority w:val="9"/>
    <w:qFormat/>
    <w:rsid w:val="009720D1"/>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20D1"/>
    <w:rPr>
      <w:rFonts w:ascii="宋体" w:eastAsia="宋体" w:hAnsi="宋体" w:cs="宋体"/>
      <w:kern w:val="36"/>
      <w:sz w:val="24"/>
      <w:szCs w:val="24"/>
    </w:rPr>
  </w:style>
  <w:style w:type="character" w:customStyle="1" w:styleId="2Char">
    <w:name w:val="标题 2 Char"/>
    <w:basedOn w:val="a0"/>
    <w:link w:val="2"/>
    <w:uiPriority w:val="9"/>
    <w:rsid w:val="009720D1"/>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2488">
      <w:bodyDiv w:val="1"/>
      <w:marLeft w:val="0"/>
      <w:marRight w:val="0"/>
      <w:marTop w:val="0"/>
      <w:marBottom w:val="0"/>
      <w:divBdr>
        <w:top w:val="none" w:sz="0" w:space="0" w:color="auto"/>
        <w:left w:val="none" w:sz="0" w:space="0" w:color="auto"/>
        <w:bottom w:val="none" w:sz="0" w:space="0" w:color="auto"/>
        <w:right w:val="none" w:sz="0" w:space="0" w:color="auto"/>
      </w:divBdr>
      <w:divsChild>
        <w:div w:id="344525018">
          <w:marLeft w:val="0"/>
          <w:marRight w:val="0"/>
          <w:marTop w:val="0"/>
          <w:marBottom w:val="0"/>
          <w:divBdr>
            <w:top w:val="single" w:sz="6" w:space="0" w:color="CCCCCC"/>
            <w:left w:val="single" w:sz="6" w:space="0" w:color="CCCCCC"/>
            <w:bottom w:val="single" w:sz="6" w:space="0" w:color="CCCCCC"/>
            <w:right w:val="single" w:sz="6" w:space="0" w:color="CCCCCC"/>
          </w:divBdr>
          <w:divsChild>
            <w:div w:id="1030185805">
              <w:marLeft w:val="0"/>
              <w:marRight w:val="0"/>
              <w:marTop w:val="0"/>
              <w:marBottom w:val="0"/>
              <w:divBdr>
                <w:top w:val="none" w:sz="0" w:space="0" w:color="auto"/>
                <w:left w:val="none" w:sz="0" w:space="0" w:color="auto"/>
                <w:bottom w:val="none" w:sz="0" w:space="0" w:color="auto"/>
                <w:right w:val="none" w:sz="0" w:space="0" w:color="auto"/>
              </w:divBdr>
              <w:divsChild>
                <w:div w:id="9122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425</Characters>
  <Application>Microsoft Office Word</Application>
  <DocSecurity>0</DocSecurity>
  <Lines>3</Lines>
  <Paragraphs>1</Paragraphs>
  <ScaleCrop>false</ScaleCrop>
  <Company>china</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2017-08-15T01:57:00Z</dcterms:created>
  <dcterms:modified xsi:type="dcterms:W3CDTF">2017-08-15T01:57:00Z</dcterms:modified>
</cp:coreProperties>
</file>